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9600"/>
      </w:tblGrid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 xml:space="preserve">18.30 </w:t>
            </w:r>
          </w:p>
        </w:tc>
        <w:tc>
          <w:tcPr>
            <w:tcW w:w="9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t>Inloop, koffie, thee en taart</w:t>
            </w:r>
          </w:p>
        </w:tc>
      </w:tr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>19.00</w:t>
            </w:r>
          </w:p>
        </w:tc>
        <w:tc>
          <w:tcPr>
            <w:tcW w:w="96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>Welkom</w:t>
            </w:r>
            <w:r w:rsidRPr="001A586A">
              <w:t xml:space="preserve"> - Roelof Maarschalkerweerd, specialist Orthopedie</w:t>
            </w:r>
          </w:p>
        </w:tc>
      </w:tr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>19.10</w:t>
            </w:r>
          </w:p>
        </w:tc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212817" w:rsidP="00212817">
            <w:r>
              <w:rPr>
                <w:b/>
                <w:bCs/>
              </w:rPr>
              <w:t xml:space="preserve">Chirurgische spoedpatiënt deel 1 – </w:t>
            </w:r>
            <w:r w:rsidRPr="00212817">
              <w:rPr>
                <w:bCs/>
              </w:rPr>
              <w:t>Mike Hubers</w:t>
            </w:r>
            <w:r>
              <w:rPr>
                <w:b/>
                <w:bCs/>
              </w:rPr>
              <w:t xml:space="preserve"> </w:t>
            </w:r>
            <w:r w:rsidRPr="00212817">
              <w:rPr>
                <w:bCs/>
              </w:rPr>
              <w:t>, specialist Chirurgie in opleiding</w:t>
            </w:r>
          </w:p>
        </w:tc>
      </w:tr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>20.10</w:t>
            </w:r>
          </w:p>
        </w:tc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t>Pauze, een hapje en een drankje</w:t>
            </w:r>
          </w:p>
        </w:tc>
      </w:tr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rPr>
                <w:b/>
                <w:bCs/>
              </w:rPr>
              <w:t>20.30</w:t>
            </w:r>
          </w:p>
        </w:tc>
        <w:tc>
          <w:tcPr>
            <w:tcW w:w="9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212817" w:rsidP="00212817">
            <w:r>
              <w:rPr>
                <w:b/>
                <w:bCs/>
              </w:rPr>
              <w:t>Chirurgische spoedpatiënt deel 2</w:t>
            </w:r>
            <w:r w:rsidR="001A586A" w:rsidRPr="001A586A">
              <w:rPr>
                <w:b/>
                <w:bCs/>
              </w:rPr>
              <w:t xml:space="preserve"> </w:t>
            </w:r>
            <w:r w:rsidR="001A586A" w:rsidRPr="001A586A">
              <w:t xml:space="preserve">– </w:t>
            </w:r>
            <w:r>
              <w:t xml:space="preserve">Bart </w:t>
            </w:r>
            <w:proofErr w:type="spellStart"/>
            <w:r>
              <w:t>Sjollema</w:t>
            </w:r>
            <w:proofErr w:type="spellEnd"/>
            <w:r>
              <w:t>, specialist Chirurgie</w:t>
            </w:r>
          </w:p>
        </w:tc>
      </w:tr>
      <w:tr w:rsidR="001A586A" w:rsidRPr="001A586A" w:rsidTr="001A586A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bookmarkStart w:id="0" w:name="_GoBack"/>
            <w:bookmarkEnd w:id="0"/>
            <w:r w:rsidRPr="001A586A">
              <w:rPr>
                <w:b/>
                <w:bCs/>
              </w:rPr>
              <w:t xml:space="preserve">21.30 </w:t>
            </w:r>
          </w:p>
        </w:tc>
        <w:tc>
          <w:tcPr>
            <w:tcW w:w="96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13" w:rsidRPr="001A586A" w:rsidRDefault="001A586A" w:rsidP="001A586A">
            <w:r w:rsidRPr="001A586A">
              <w:t>Netwerkborrel en rondleiding</w:t>
            </w:r>
          </w:p>
        </w:tc>
      </w:tr>
    </w:tbl>
    <w:p w:rsidR="009F0918" w:rsidRDefault="009F0918"/>
    <w:sectPr w:rsidR="009F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6A"/>
    <w:rsid w:val="001A586A"/>
    <w:rsid w:val="00212817"/>
    <w:rsid w:val="003C0913"/>
    <w:rsid w:val="009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Wyling</dc:creator>
  <cp:lastModifiedBy>Suzanne Wyling</cp:lastModifiedBy>
  <cp:revision>2</cp:revision>
  <dcterms:created xsi:type="dcterms:W3CDTF">2020-03-05T11:31:00Z</dcterms:created>
  <dcterms:modified xsi:type="dcterms:W3CDTF">2020-03-05T11:31:00Z</dcterms:modified>
</cp:coreProperties>
</file>